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F1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zh-TW"/>
        </w:rPr>
      </w:pPr>
      <w:r w:rsidRPr="006369C3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Dear </w:t>
      </w:r>
      <w:r w:rsidR="00773A4B" w:rsidRPr="00773A4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Mexican International Studies Association</w:t>
      </w:r>
    </w:p>
    <w:p w:rsidR="00027C26" w:rsidRPr="00FA6CA0" w:rsidRDefault="00027C26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zh-TW"/>
        </w:rPr>
      </w:pPr>
    </w:p>
    <w:p w:rsidR="00FA6CA0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The "</w:t>
      </w:r>
      <w:bookmarkStart w:id="0" w:name="_GoBack"/>
      <w:r w:rsidR="002E100A">
        <w:fldChar w:fldCharType="begin"/>
      </w:r>
      <w:r w:rsidR="002E100A">
        <w:instrText xml:space="preserve"> HYPERLINK "http://www.wisc2017.org/call-for-papers" </w:instrText>
      </w:r>
      <w:r w:rsidR="002E100A">
        <w:fldChar w:fldCharType="separate"/>
      </w:r>
      <w:r w:rsidRPr="00FA6CA0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en-US" w:eastAsia="de-DE"/>
        </w:rPr>
        <w:t>Call for Sections, Panels and Papers</w:t>
      </w:r>
      <w:r w:rsidR="002E100A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en-US" w:eastAsia="de-DE"/>
        </w:rPr>
        <w:fldChar w:fldCharType="end"/>
      </w:r>
      <w:bookmarkEnd w:id="0"/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" for WISC's </w:t>
      </w:r>
      <w:hyperlink r:id="rId6" w:history="1">
        <w:r w:rsidRPr="00FA6CA0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  <w:lang w:val="en-US" w:eastAsia="de-DE"/>
          </w:rPr>
          <w:t>5th Global International Studies Conference</w:t>
        </w:r>
      </w:hyperlink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has recently been issued. The Conference with the theme “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Dialogue Across Borders in Turbulent Times: Addressing Global Challenge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s” will take place from 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1-3 April 2017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at 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National Taiwan University (NTU), Taipei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, Taiwa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n. 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At this point 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the organizers are particularly keen to invite 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submissions for sections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(see </w:t>
      </w:r>
      <w:r w:rsidR="00840EA0"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the “</w:t>
      </w:r>
      <w:hyperlink r:id="rId7" w:history="1">
        <w:r w:rsidR="00840EA0" w:rsidRPr="00840EA0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n-US" w:eastAsia="de-DE"/>
          </w:rPr>
          <w:t>Call for Sections, Panels and Papers</w:t>
        </w:r>
      </w:hyperlink>
      <w:r w:rsidR="00840EA0"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”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for details).</w:t>
      </w:r>
    </w:p>
    <w:p w:rsidR="00AF7FC3" w:rsidRDefault="00AF7FC3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AF7FC3" w:rsidRDefault="00AF7FC3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WISC will also sponsor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,</w:t>
      </w:r>
      <w:r w:rsidR="00573131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on a competitive basis,</w:t>
      </w:r>
      <w:r w:rsidR="00573131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a limited number of </w:t>
      </w:r>
      <w:r w:rsidRPr="00DA15F8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one-day Research Workshops</w:t>
      </w:r>
      <w:r w:rsidR="00573131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 xml:space="preserve">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immediately preceding 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the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5</w:t>
      </w:r>
      <w:r w:rsidR="00DA15F8" w:rsidRPr="00DA15F8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US" w:eastAsia="de-DE"/>
        </w:rPr>
        <w:t>th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Global International Studies Conference. Normally 10 to 15 scholars </w:t>
      </w:r>
      <w:r w:rsid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(preferably junior scholars and/or scholars from the Global South)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would participate in such </w:t>
      </w:r>
      <w:r w:rsid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an event</w:t>
      </w:r>
      <w:r w:rsidR="00F17FA0" w:rsidRP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.</w:t>
      </w:r>
      <w:r w:rsidR="00573131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Up to US$ 3.000 will be provided per workshop</w:t>
      </w:r>
      <w:r w:rsid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based on a budget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. </w:t>
      </w:r>
      <w:r w:rsid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Section or Panel themes might serve as a basis for a more detailed proposal for Research Workshops.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A more detailed </w:t>
      </w:r>
      <w:r w:rsidR="00DA15F8" w:rsidRP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“Call for Research Workshop Proposals” will be issued by 1 May 201</w:t>
      </w:r>
      <w:r w:rsid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6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at the latest. The </w:t>
      </w:r>
      <w:r w:rsidR="00DA15F8" w:rsidRP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deadline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will be </w:t>
      </w:r>
      <w:r w:rsidR="00DA15F8" w:rsidRP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 xml:space="preserve">1 </w:t>
      </w:r>
      <w:r w:rsid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J</w:t>
      </w:r>
      <w:r w:rsidR="00DA15F8" w:rsidRP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uly 201</w:t>
      </w:r>
      <w:r w:rsidR="00F17FA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6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. The idea </w:t>
      </w:r>
      <w:r w:rsidR="00F17F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for these “Research Workshops” </w:t>
      </w:r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builds on WISC’s </w:t>
      </w:r>
      <w:hyperlink r:id="rId8" w:history="1">
        <w:r w:rsidR="00DA15F8" w:rsidRPr="00F17FA0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n-US" w:eastAsia="de-DE"/>
          </w:rPr>
          <w:t>Exploratory Workshops</w:t>
        </w:r>
      </w:hyperlink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and similar events sponsored by </w:t>
      </w:r>
      <w:hyperlink r:id="rId9" w:history="1">
        <w:r w:rsidR="00DA15F8" w:rsidRPr="00DA15F8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n-US" w:eastAsia="de-DE"/>
          </w:rPr>
          <w:t>ISA</w:t>
        </w:r>
      </w:hyperlink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and </w:t>
      </w:r>
      <w:hyperlink r:id="rId10" w:history="1">
        <w:r w:rsidR="00DA15F8" w:rsidRPr="00F17FA0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n-US" w:eastAsia="de-DE"/>
          </w:rPr>
          <w:t>EISA</w:t>
        </w:r>
      </w:hyperlink>
      <w:r w:rsidR="00DA15F8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.</w:t>
      </w:r>
    </w:p>
    <w:p w:rsidR="00FA6CA0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F17FA0" w:rsidRPr="00F17FA0" w:rsidRDefault="00F17F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 w:eastAsia="de-DE"/>
        </w:rPr>
      </w:pPr>
      <w:r w:rsidRPr="00F17FA0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 w:eastAsia="de-DE"/>
        </w:rPr>
        <w:t>Deadlines</w:t>
      </w:r>
    </w:p>
    <w:p w:rsidR="00F17FA0" w:rsidRPr="00FA6CA0" w:rsidRDefault="00F17F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FA6CA0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</w:pP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The </w:t>
      </w:r>
      <w:r w:rsidRPr="00D65080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initial</w:t>
      </w:r>
      <w:r w:rsidR="00573131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 xml:space="preserve"> 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deadlines</w:t>
      </w:r>
      <w:r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 xml:space="preserve"> </w:t>
      </w:r>
      <w:r w:rsidR="00573131"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 xml:space="preserve">have </w:t>
      </w:r>
      <w:r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>been</w:t>
      </w:r>
      <w:r w:rsidR="00573131"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>extended in order to enable more colleagues to organize such sections and panels or prepare paper</w:t>
      </w:r>
      <w:r w:rsidR="00573131"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>s</w:t>
      </w:r>
      <w:r w:rsidR="00D65080"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>ubmission</w:t>
      </w:r>
      <w:r>
        <w:rPr>
          <w:rFonts w:ascii="Arial Unicode MS" w:eastAsia="Arial Unicode MS" w:hAnsi="Arial Unicode MS" w:cs="Arial Unicode MS"/>
          <w:bCs/>
          <w:sz w:val="20"/>
          <w:szCs w:val="20"/>
          <w:lang w:val="en-US" w:eastAsia="de-DE"/>
        </w:rPr>
        <w:t>. The new deadlines are as follows:</w:t>
      </w:r>
    </w:p>
    <w:p w:rsidR="00FA6CA0" w:rsidRPr="00FA6CA0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F17FA0" w:rsidRDefault="00FA6CA0" w:rsidP="002F2A6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5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April 2016</w:t>
      </w:r>
      <w:r w:rsidR="005A482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(</w:t>
      </w:r>
      <w:r w:rsidR="005A482B" w:rsidRPr="005A482B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new</w:t>
      </w:r>
      <w:r w:rsidR="005A482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)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: Deadline for submissions of sections</w:t>
      </w:r>
    </w:p>
    <w:p w:rsidR="005A482B" w:rsidRPr="005A482B" w:rsidRDefault="00F17FA0" w:rsidP="002F2A6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</w:pPr>
      <w:r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>1 May 2016</w:t>
      </w:r>
      <w:r w:rsidR="005A482B"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 xml:space="preserve"> (</w:t>
      </w:r>
      <w:r w:rsidR="005A482B" w:rsidRPr="005A482B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 w:eastAsia="de-DE"/>
        </w:rPr>
        <w:t>new</w:t>
      </w:r>
      <w:r w:rsidR="005A482B"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>)</w:t>
      </w:r>
      <w:r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 xml:space="preserve">: “Call for Research Workshop Proposals” </w:t>
      </w:r>
    </w:p>
    <w:p w:rsidR="005A482B" w:rsidRDefault="00FA6CA0" w:rsidP="002F2A6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1 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June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2016</w:t>
      </w:r>
      <w:r w:rsidR="005A482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(</w:t>
      </w:r>
      <w:r w:rsidR="005A482B" w:rsidRPr="005A482B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new</w:t>
      </w:r>
      <w:r w:rsidR="005A482B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)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: Deadline for submissions of panels, roundtables, and papers</w:t>
      </w:r>
    </w:p>
    <w:p w:rsidR="00FA6CA0" w:rsidRDefault="005A482B" w:rsidP="002F2A6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>1 July 2016 (</w:t>
      </w:r>
      <w:r w:rsidRPr="005A482B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 w:eastAsia="de-DE"/>
        </w:rPr>
        <w:t>new</w:t>
      </w:r>
      <w:r w:rsidRPr="005A482B">
        <w:rPr>
          <w:rFonts w:ascii="Arial Unicode MS" w:eastAsia="Arial Unicode MS" w:hAnsi="Arial Unicode MS" w:cs="Arial Unicode MS"/>
          <w:sz w:val="20"/>
          <w:szCs w:val="20"/>
          <w:u w:val="single"/>
          <w:lang w:val="en-US" w:eastAsia="de-DE"/>
        </w:rPr>
        <w:t>): Deadline for Research Workshop Proposals</w:t>
      </w:r>
      <w:r w:rsidR="00FA6CA0"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br/>
        <w:t>1 October 2016: Latest date for communicating acceptance / rejection decisions</w:t>
      </w:r>
      <w:r w:rsidR="00FA6CA0"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br/>
        <w:t>1-3 April 2017: 5th Global International Studies Conference, Taipei</w:t>
      </w:r>
    </w:p>
    <w:p w:rsidR="00FA6CA0" w:rsidRPr="00FA6CA0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057D77" w:rsidRDefault="00FA6C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A limited number of </w:t>
      </w:r>
      <w:r w:rsidRPr="00FA6CA0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de-DE"/>
        </w:rPr>
        <w:t>travel grants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will be available. </w:t>
      </w:r>
      <w:r w:rsid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WISC’s </w:t>
      </w:r>
      <w:r w:rsidR="00057D77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Rules for Travel Grants app</w:t>
      </w:r>
      <w:r w:rsidRPr="00FA6C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ly.</w:t>
      </w:r>
    </w:p>
    <w:p w:rsidR="00057D77" w:rsidRDefault="00057D77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</w:p>
    <w:p w:rsidR="005A00C5" w:rsidRPr="00FA6CA0" w:rsidRDefault="00840EA0" w:rsidP="002F2A6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For the 5th Global International Studies Conference 2017 in Taiwan those </w:t>
      </w:r>
      <w:r w:rsidRPr="00660C2D">
        <w:rPr>
          <w:rFonts w:ascii="Arial Unicode MS" w:eastAsia="Arial Unicode MS" w:hAnsi="Arial Unicode MS" w:cs="Arial Unicode MS"/>
          <w:b/>
          <w:sz w:val="20"/>
          <w:szCs w:val="20"/>
          <w:lang w:val="en-US" w:eastAsia="de-DE"/>
        </w:rPr>
        <w:t>scholars will receive preferential treatment that succeed in organizing thematically focused “sections”</w:t>
      </w:r>
      <w:r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(normally consisting of between five</w:t>
      </w:r>
      <w:r w:rsidR="00B75006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and ten panels and roundtables;</w:t>
      </w:r>
      <w:r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 for details see the “</w:t>
      </w:r>
      <w:hyperlink r:id="rId11" w:history="1">
        <w:r w:rsidRPr="00840EA0">
          <w:rPr>
            <w:rStyle w:val="Hipervnculo"/>
            <w:rFonts w:ascii="Arial Unicode MS" w:eastAsia="Arial Unicode MS" w:hAnsi="Arial Unicode MS" w:cs="Arial Unicode MS"/>
            <w:sz w:val="20"/>
            <w:szCs w:val="20"/>
            <w:lang w:val="en-US" w:eastAsia="de-DE"/>
          </w:rPr>
          <w:t>Call for Sections, Panels and Papers</w:t>
        </w:r>
      </w:hyperlink>
      <w:r w:rsidRPr="00840EA0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” ). This applies especially to (a) scholars from countries with low salaries and/or low budget institutions; (b) graduate students / PhD candidates; and (c) junior scholars whose institutions may not provide travel support.</w:t>
      </w:r>
    </w:p>
    <w:sectPr w:rsidR="005A00C5" w:rsidRPr="00FA6CA0" w:rsidSect="002C7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A" w:rsidRDefault="002E100A" w:rsidP="006369C3">
      <w:pPr>
        <w:spacing w:after="0" w:line="240" w:lineRule="auto"/>
      </w:pPr>
      <w:r>
        <w:separator/>
      </w:r>
    </w:p>
  </w:endnote>
  <w:endnote w:type="continuationSeparator" w:id="0">
    <w:p w:rsidR="002E100A" w:rsidRDefault="002E100A" w:rsidP="0063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A" w:rsidRDefault="002E100A" w:rsidP="006369C3">
      <w:pPr>
        <w:spacing w:after="0" w:line="240" w:lineRule="auto"/>
      </w:pPr>
      <w:r>
        <w:separator/>
      </w:r>
    </w:p>
  </w:footnote>
  <w:footnote w:type="continuationSeparator" w:id="0">
    <w:p w:rsidR="002E100A" w:rsidRDefault="002E100A" w:rsidP="0063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A0"/>
    <w:rsid w:val="00027C26"/>
    <w:rsid w:val="00057D77"/>
    <w:rsid w:val="0009450B"/>
    <w:rsid w:val="000D54E8"/>
    <w:rsid w:val="0017503E"/>
    <w:rsid w:val="001D0541"/>
    <w:rsid w:val="001E7DAB"/>
    <w:rsid w:val="00241F70"/>
    <w:rsid w:val="0024200F"/>
    <w:rsid w:val="00280B3B"/>
    <w:rsid w:val="002C786A"/>
    <w:rsid w:val="002E100A"/>
    <w:rsid w:val="002F2A67"/>
    <w:rsid w:val="004204C2"/>
    <w:rsid w:val="00541D2F"/>
    <w:rsid w:val="00573131"/>
    <w:rsid w:val="005A482B"/>
    <w:rsid w:val="006369C3"/>
    <w:rsid w:val="00660C2D"/>
    <w:rsid w:val="00676AA1"/>
    <w:rsid w:val="006B216A"/>
    <w:rsid w:val="00773A4B"/>
    <w:rsid w:val="00781DFA"/>
    <w:rsid w:val="008026BD"/>
    <w:rsid w:val="00840EA0"/>
    <w:rsid w:val="008E22C9"/>
    <w:rsid w:val="009363FE"/>
    <w:rsid w:val="00A06442"/>
    <w:rsid w:val="00A218AF"/>
    <w:rsid w:val="00A26FDD"/>
    <w:rsid w:val="00A33A8E"/>
    <w:rsid w:val="00A44EA1"/>
    <w:rsid w:val="00AA07A4"/>
    <w:rsid w:val="00AD2641"/>
    <w:rsid w:val="00AF7FC3"/>
    <w:rsid w:val="00B75006"/>
    <w:rsid w:val="00B94C5E"/>
    <w:rsid w:val="00C76396"/>
    <w:rsid w:val="00D3431B"/>
    <w:rsid w:val="00D65080"/>
    <w:rsid w:val="00DA15F8"/>
    <w:rsid w:val="00DA5B90"/>
    <w:rsid w:val="00DA6196"/>
    <w:rsid w:val="00DC17AE"/>
    <w:rsid w:val="00E279DA"/>
    <w:rsid w:val="00F17FA0"/>
    <w:rsid w:val="00F2497D"/>
    <w:rsid w:val="00F36775"/>
    <w:rsid w:val="00F80C5B"/>
    <w:rsid w:val="00F87AB8"/>
    <w:rsid w:val="00F925F1"/>
    <w:rsid w:val="00FA6CA0"/>
    <w:rsid w:val="00FB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499F7-EF3F-4EF9-9BBC-8C09DA9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9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3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9C3"/>
  </w:style>
  <w:style w:type="paragraph" w:styleId="Piedepgina">
    <w:name w:val="footer"/>
    <w:basedOn w:val="Normal"/>
    <w:link w:val="PiedepginaCar"/>
    <w:uiPriority w:val="99"/>
    <w:semiHidden/>
    <w:unhideWhenUsed/>
    <w:rsid w:val="006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network.org/exploratory_workshop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sc2017.org/call-for-pap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2017.org/" TargetMode="External"/><Relationship Id="rId11" Type="http://schemas.openxmlformats.org/officeDocument/2006/relationships/hyperlink" Target="http://www.wisc2017.org/call-for-paper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isa-net.org/sitecore/content/be-bruga/eisa/events/workshop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anet.org/Programs/Grants/Workshop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Hellmann</dc:creator>
  <cp:lastModifiedBy>Logistics AMEI</cp:lastModifiedBy>
  <cp:revision>2</cp:revision>
  <dcterms:created xsi:type="dcterms:W3CDTF">2016-03-24T21:18:00Z</dcterms:created>
  <dcterms:modified xsi:type="dcterms:W3CDTF">2016-03-24T21:18:00Z</dcterms:modified>
</cp:coreProperties>
</file>